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FA157E" w:rsidRDefault="00F00117" w:rsidP="00F00117">
      <w:pPr>
        <w:jc w:val="center"/>
      </w:pPr>
      <w:r w:rsidRPr="00FA157E">
        <w:rPr>
          <w:sz w:val="28"/>
          <w:szCs w:val="28"/>
        </w:rPr>
        <w:t xml:space="preserve">от </w:t>
      </w:r>
      <w:r w:rsidR="007D7B0B" w:rsidRPr="007D7B0B">
        <w:rPr>
          <w:sz w:val="28"/>
          <w:szCs w:val="28"/>
          <w:u w:val="single"/>
        </w:rPr>
        <w:t>29.12.2022г.</w:t>
      </w:r>
      <w:r w:rsidR="007D7B0B">
        <w:rPr>
          <w:sz w:val="28"/>
          <w:szCs w:val="28"/>
        </w:rPr>
        <w:t xml:space="preserve"> </w:t>
      </w:r>
      <w:r w:rsidR="00FA157E" w:rsidRPr="00FA157E">
        <w:rPr>
          <w:sz w:val="28"/>
          <w:szCs w:val="28"/>
        </w:rPr>
        <w:t xml:space="preserve">№ </w:t>
      </w:r>
      <w:r w:rsidR="007D7B0B" w:rsidRPr="007D7B0B">
        <w:rPr>
          <w:sz w:val="28"/>
          <w:szCs w:val="28"/>
          <w:u w:val="single"/>
        </w:rPr>
        <w:t>412</w:t>
      </w:r>
      <w:r w:rsidR="00FA157E" w:rsidRPr="00FA157E">
        <w:rPr>
          <w:sz w:val="28"/>
          <w:szCs w:val="28"/>
        </w:rPr>
        <w:t xml:space="preserve">     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3.12.202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№ </w:t>
      </w:r>
      <w:r w:rsidR="008A3FBD">
        <w:rPr>
          <w:b/>
          <w:sz w:val="28"/>
          <w:szCs w:val="28"/>
        </w:rPr>
        <w:t>368</w:t>
      </w:r>
      <w:r w:rsidRPr="00084AB4">
        <w:rPr>
          <w:b/>
          <w:sz w:val="28"/>
          <w:szCs w:val="28"/>
        </w:rPr>
        <w:t xml:space="preserve"> «Об утверждении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8562A6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«Социальная поддержка </w:t>
      </w:r>
      <w:r>
        <w:rPr>
          <w:b/>
          <w:sz w:val="28"/>
          <w:szCs w:val="28"/>
        </w:rPr>
        <w:t xml:space="preserve">граждан Волгодонска» </w:t>
      </w:r>
      <w:r w:rsidR="008562A6" w:rsidRPr="00084AB4">
        <w:rPr>
          <w:b/>
          <w:sz w:val="28"/>
          <w:szCs w:val="28"/>
        </w:rPr>
        <w:t>на 20</w:t>
      </w:r>
      <w:r w:rsidR="0014447C" w:rsidRPr="00084AB4">
        <w:rPr>
          <w:b/>
          <w:sz w:val="28"/>
          <w:szCs w:val="28"/>
        </w:rPr>
        <w:t>2</w:t>
      </w:r>
      <w:r w:rsidR="00D646D9">
        <w:rPr>
          <w:b/>
          <w:sz w:val="28"/>
          <w:szCs w:val="28"/>
        </w:rPr>
        <w:t>2</w:t>
      </w:r>
      <w:r w:rsidR="008562A6"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8A3FBD" w:rsidRDefault="00D646D9" w:rsidP="008A3F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1E043C">
        <w:rPr>
          <w:sz w:val="28"/>
          <w:szCs w:val="28"/>
        </w:rPr>
        <w:t xml:space="preserve">Волгодонска </w:t>
      </w:r>
      <w:r w:rsidRPr="00AB18F5">
        <w:rPr>
          <w:sz w:val="28"/>
          <w:szCs w:val="28"/>
        </w:rPr>
        <w:t xml:space="preserve">от </w:t>
      </w:r>
      <w:r w:rsidR="00AB18F5" w:rsidRPr="00AB18F5">
        <w:rPr>
          <w:sz w:val="28"/>
          <w:szCs w:val="28"/>
        </w:rPr>
        <w:t>28</w:t>
      </w:r>
      <w:r w:rsidR="000226D3" w:rsidRPr="00AB18F5">
        <w:rPr>
          <w:sz w:val="28"/>
          <w:szCs w:val="28"/>
        </w:rPr>
        <w:t>.1</w:t>
      </w:r>
      <w:r w:rsidR="00AB18F5" w:rsidRPr="00AB18F5">
        <w:rPr>
          <w:sz w:val="28"/>
          <w:szCs w:val="28"/>
        </w:rPr>
        <w:t>2</w:t>
      </w:r>
      <w:r w:rsidRPr="00AB18F5">
        <w:rPr>
          <w:sz w:val="28"/>
          <w:szCs w:val="28"/>
        </w:rPr>
        <w:t>.20</w:t>
      </w:r>
      <w:r w:rsidR="00D6609C" w:rsidRPr="00AB18F5">
        <w:rPr>
          <w:sz w:val="28"/>
          <w:szCs w:val="28"/>
        </w:rPr>
        <w:t>22</w:t>
      </w:r>
      <w:r w:rsidRPr="00AB18F5">
        <w:rPr>
          <w:sz w:val="28"/>
          <w:szCs w:val="28"/>
        </w:rPr>
        <w:t xml:space="preserve"> № </w:t>
      </w:r>
      <w:r w:rsidR="00AB18F5" w:rsidRPr="00AB18F5">
        <w:rPr>
          <w:sz w:val="28"/>
          <w:szCs w:val="28"/>
        </w:rPr>
        <w:t>3164</w:t>
      </w:r>
      <w:r w:rsidRPr="00E72E44">
        <w:rPr>
          <w:sz w:val="28"/>
          <w:szCs w:val="28"/>
        </w:rPr>
        <w:t xml:space="preserve"> </w:t>
      </w:r>
      <w:r w:rsidR="008A3FBD" w:rsidRPr="00E72E44">
        <w:rPr>
          <w:sz w:val="28"/>
          <w:szCs w:val="28"/>
        </w:rPr>
        <w:t>«</w:t>
      </w:r>
      <w:r w:rsidR="008A3FBD"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="008A3FBD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22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 w:rsidRPr="000B4CF0">
        <w:rPr>
          <w:sz w:val="28"/>
          <w:szCs w:val="28"/>
        </w:rPr>
        <w:t>Директор Департамента</w:t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  <w:t xml:space="preserve">                    </w:t>
      </w:r>
      <w:r w:rsidR="000B4CF0" w:rsidRPr="000B4CF0">
        <w:rPr>
          <w:sz w:val="28"/>
          <w:szCs w:val="28"/>
        </w:rPr>
        <w:t>С.В</w:t>
      </w:r>
      <w:r w:rsidR="00876662">
        <w:rPr>
          <w:sz w:val="28"/>
          <w:szCs w:val="28"/>
        </w:rPr>
        <w:t>.</w:t>
      </w:r>
      <w:r w:rsidR="000B4CF0" w:rsidRPr="000B4CF0">
        <w:rPr>
          <w:sz w:val="28"/>
          <w:szCs w:val="28"/>
        </w:rPr>
        <w:t xml:space="preserve"> Дубенцева</w:t>
      </w:r>
      <w:r>
        <w:rPr>
          <w:sz w:val="28"/>
          <w:szCs w:val="28"/>
        </w:rPr>
        <w:t xml:space="preserve"> 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8A3FBD" w:rsidRDefault="008A3FBD" w:rsidP="008A3FBD">
      <w:r>
        <w:rPr>
          <w:sz w:val="28"/>
          <w:szCs w:val="28"/>
        </w:rPr>
        <w:t>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226D3">
        <w:rPr>
          <w:sz w:val="28"/>
          <w:szCs w:val="28"/>
        </w:rPr>
        <w:t>Е.С. Шафигуллина</w:t>
      </w:r>
    </w:p>
    <w:p w:rsidR="008A3FBD" w:rsidRDefault="008A3FBD" w:rsidP="008A3FBD"/>
    <w:p w:rsidR="000226D3" w:rsidRDefault="000226D3" w:rsidP="008A3FBD"/>
    <w:p w:rsidR="000226D3" w:rsidRDefault="000226D3" w:rsidP="008A3FBD"/>
    <w:p w:rsidR="008A3FBD" w:rsidRDefault="008A3FBD" w:rsidP="008A3FBD">
      <w:r w:rsidRPr="002E6637">
        <w:t xml:space="preserve">Приказ </w:t>
      </w:r>
      <w:r>
        <w:t>вносит</w:t>
      </w:r>
    </w:p>
    <w:p w:rsidR="008A3FBD" w:rsidRDefault="008A3FBD" w:rsidP="008A3FBD">
      <w:r>
        <w:t>Отдел бухгалтерского учета</w:t>
      </w:r>
    </w:p>
    <w:p w:rsidR="008A3FBD" w:rsidRDefault="008A3FBD" w:rsidP="001E408B">
      <w:pPr>
        <w:rPr>
          <w:sz w:val="28"/>
          <w:szCs w:val="28"/>
        </w:rPr>
        <w:sectPr w:rsidR="008A3FBD" w:rsidSect="008A3FBD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186"/>
        <w:gridCol w:w="3727"/>
        <w:gridCol w:w="2131"/>
        <w:gridCol w:w="2007"/>
        <w:gridCol w:w="1248"/>
        <w:gridCol w:w="5517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FA157E" w:rsidTr="00CA665D">
        <w:trPr>
          <w:trHeight w:val="52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FA157E" w:rsidRDefault="00CA665D" w:rsidP="007D7B0B">
            <w:pPr>
              <w:jc w:val="right"/>
              <w:rPr>
                <w:color w:val="000000"/>
                <w:sz w:val="26"/>
                <w:szCs w:val="26"/>
              </w:rPr>
            </w:pPr>
            <w:r w:rsidRPr="00FA157E">
              <w:rPr>
                <w:color w:val="000000"/>
                <w:sz w:val="26"/>
                <w:szCs w:val="26"/>
              </w:rPr>
              <w:t>к приказу от</w:t>
            </w:r>
            <w:r w:rsidR="00340002" w:rsidRPr="00FA157E">
              <w:rPr>
                <w:color w:val="000000"/>
                <w:sz w:val="26"/>
                <w:szCs w:val="26"/>
              </w:rPr>
              <w:t xml:space="preserve"> </w:t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FA157E" w:rsidRPr="007D7B0B">
              <w:rPr>
                <w:color w:val="000000"/>
                <w:sz w:val="26"/>
                <w:szCs w:val="26"/>
                <w:u w:val="single"/>
              </w:rPr>
              <w:softHyphen/>
            </w:r>
            <w:r w:rsidR="007D7B0B" w:rsidRPr="007D7B0B">
              <w:rPr>
                <w:color w:val="000000"/>
                <w:sz w:val="26"/>
                <w:szCs w:val="26"/>
                <w:u w:val="single"/>
              </w:rPr>
              <w:t>29.12.2022г.</w:t>
            </w:r>
            <w:r w:rsidR="00340002" w:rsidRPr="00FA157E">
              <w:rPr>
                <w:color w:val="000000"/>
                <w:sz w:val="26"/>
                <w:szCs w:val="26"/>
              </w:rPr>
              <w:t xml:space="preserve"> </w:t>
            </w:r>
            <w:r w:rsidR="00B14B5F" w:rsidRPr="00FA157E">
              <w:rPr>
                <w:sz w:val="26"/>
                <w:szCs w:val="26"/>
              </w:rPr>
              <w:t xml:space="preserve"> </w:t>
            </w:r>
            <w:r w:rsidR="00337A1F" w:rsidRPr="007D7B0B">
              <w:rPr>
                <w:sz w:val="26"/>
                <w:szCs w:val="26"/>
                <w:u w:val="single"/>
              </w:rPr>
              <w:t xml:space="preserve">№ </w:t>
            </w:r>
            <w:r w:rsidR="007D7B0B" w:rsidRPr="007D7B0B">
              <w:rPr>
                <w:sz w:val="26"/>
                <w:szCs w:val="26"/>
                <w:u w:val="single"/>
              </w:rPr>
              <w:t>412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</w:t>
            </w:r>
            <w:r w:rsidR="006C178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686"/>
              <w:gridCol w:w="1984"/>
              <w:gridCol w:w="2552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C908F5" w:rsidTr="0049645D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C908F5" w:rsidTr="0049645D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908F5" w:rsidTr="0049645D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FA157E" w:rsidTr="0049645D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565 148,6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111 760,0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430 563,6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22 825,0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783B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ED783B" w:rsidRDefault="00ED783B" w:rsidP="0049645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ED783B">
                    <w:rPr>
                      <w:sz w:val="22"/>
                      <w:szCs w:val="22"/>
                    </w:rPr>
                    <w:t xml:space="preserve">Меры социальной </w:t>
                  </w:r>
                  <w:proofErr w:type="spellStart"/>
                  <w:r w:rsidRPr="00ED783B">
                    <w:rPr>
                      <w:sz w:val="22"/>
                      <w:szCs w:val="22"/>
                    </w:rPr>
                    <w:t>под</w:t>
                  </w:r>
                  <w:r w:rsidR="0049645D">
                    <w:rPr>
                      <w:sz w:val="22"/>
                      <w:szCs w:val="22"/>
                    </w:rPr>
                    <w:t>-</w:t>
                  </w:r>
                  <w:r w:rsidRPr="00ED783B">
                    <w:rPr>
                      <w:sz w:val="22"/>
                      <w:szCs w:val="22"/>
                    </w:rPr>
                    <w:t>держки</w:t>
                  </w:r>
                  <w:proofErr w:type="spellEnd"/>
                  <w:r w:rsidRPr="00ED783B">
                    <w:rPr>
                      <w:sz w:val="22"/>
                      <w:szCs w:val="22"/>
                    </w:rPr>
                    <w:t xml:space="preserve"> предоставлены в установленные сроки и в установленных объемах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76 901,1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76 901,1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783B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ED783B" w:rsidRDefault="00ED783B" w:rsidP="0049645D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D783B">
                    <w:rPr>
                      <w:sz w:val="22"/>
                      <w:szCs w:val="22"/>
                    </w:rPr>
                    <w:t xml:space="preserve">Меры социальной </w:t>
                  </w:r>
                  <w:proofErr w:type="spellStart"/>
                  <w:r w:rsidRPr="00ED783B">
                    <w:rPr>
                      <w:sz w:val="22"/>
                      <w:szCs w:val="22"/>
                    </w:rPr>
                    <w:t>под</w:t>
                  </w:r>
                  <w:r w:rsidR="0049645D">
                    <w:rPr>
                      <w:sz w:val="22"/>
                      <w:szCs w:val="22"/>
                    </w:rPr>
                    <w:t>-</w:t>
                  </w:r>
                  <w:r w:rsidRPr="00ED783B">
                    <w:rPr>
                      <w:sz w:val="22"/>
                      <w:szCs w:val="22"/>
                    </w:rPr>
                    <w:t>держки</w:t>
                  </w:r>
                  <w:proofErr w:type="spellEnd"/>
                  <w:r w:rsidRPr="00ED783B">
                    <w:rPr>
                      <w:sz w:val="22"/>
                      <w:szCs w:val="22"/>
                    </w:rPr>
                    <w:t xml:space="preserve"> предоставлены в установленные сроки и в установленных объемах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203 775,2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203 775,2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783B" w:rsidTr="0049645D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ED783B" w:rsidRDefault="00ED783B" w:rsidP="00A815F1">
                  <w:pPr>
                    <w:rPr>
                      <w:sz w:val="22"/>
                      <w:szCs w:val="22"/>
                    </w:rPr>
                  </w:pPr>
                  <w:r w:rsidRPr="00ED783B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5 088,2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5 088,2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783B" w:rsidTr="0049645D">
              <w:trPr>
                <w:trHeight w:val="66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ED783B" w:rsidRDefault="00ED783B" w:rsidP="0049645D">
                  <w:pPr>
                    <w:rPr>
                      <w:sz w:val="22"/>
                      <w:szCs w:val="22"/>
                    </w:rPr>
                  </w:pPr>
                  <w:r w:rsidRPr="00ED783B">
                    <w:rPr>
                      <w:sz w:val="22"/>
                      <w:szCs w:val="22"/>
                    </w:rPr>
                    <w:t>Субсидии на оплату жилых помещений и коммунальных услуг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142 671,2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142 671,2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783B" w:rsidTr="0049645D">
              <w:trPr>
                <w:trHeight w:val="9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245F3C" w:rsidRDefault="00ED783B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783B" w:rsidRDefault="00ED783B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ED783B" w:rsidRDefault="00ED783B" w:rsidP="0049645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D783B">
                    <w:rPr>
                      <w:sz w:val="22"/>
                      <w:szCs w:val="22"/>
                    </w:rPr>
                    <w:t xml:space="preserve">Материальная помощь для погребения </w:t>
                  </w:r>
                  <w:proofErr w:type="spellStart"/>
                  <w:proofErr w:type="gramStart"/>
                  <w:r w:rsidRPr="00ED783B">
                    <w:rPr>
                      <w:sz w:val="22"/>
                      <w:szCs w:val="22"/>
                    </w:rPr>
                    <w:t>предос</w:t>
                  </w:r>
                  <w:r w:rsidR="0049645D">
                    <w:rPr>
                      <w:sz w:val="22"/>
                      <w:szCs w:val="22"/>
                    </w:rPr>
                    <w:t>-</w:t>
                  </w:r>
                  <w:r w:rsidRPr="00ED783B">
                    <w:rPr>
                      <w:sz w:val="22"/>
                      <w:szCs w:val="22"/>
                    </w:rPr>
                    <w:t>тавлена</w:t>
                  </w:r>
                  <w:proofErr w:type="spellEnd"/>
                  <w:proofErr w:type="gramEnd"/>
                  <w:r w:rsidRPr="00ED783B">
                    <w:rPr>
                      <w:sz w:val="22"/>
                      <w:szCs w:val="22"/>
                    </w:rPr>
                    <w:t xml:space="preserve">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1 288,1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1 288,1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645D" w:rsidTr="0049645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Pr="00ED783B" w:rsidRDefault="0049645D" w:rsidP="00A815F1">
                  <w:pPr>
                    <w:rPr>
                      <w:sz w:val="22"/>
                      <w:szCs w:val="22"/>
                    </w:rPr>
                  </w:pPr>
                  <w:r w:rsidRPr="00ED783B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99 296,2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99 296,2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645D" w:rsidTr="0049645D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Pr="00ED783B" w:rsidRDefault="0049645D" w:rsidP="0049645D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D783B">
                    <w:rPr>
                      <w:sz w:val="22"/>
                      <w:szCs w:val="22"/>
                    </w:rPr>
                    <w:t xml:space="preserve">Меры социальной </w:t>
                  </w:r>
                  <w:proofErr w:type="spellStart"/>
                  <w:r w:rsidRPr="00ED783B">
                    <w:rPr>
                      <w:sz w:val="22"/>
                      <w:szCs w:val="22"/>
                    </w:rPr>
                    <w:t>под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ED783B">
                    <w:rPr>
                      <w:sz w:val="22"/>
                      <w:szCs w:val="22"/>
                    </w:rPr>
                    <w:t>держки</w:t>
                  </w:r>
                  <w:proofErr w:type="spellEnd"/>
                  <w:r w:rsidRPr="00ED783B">
                    <w:rPr>
                      <w:sz w:val="22"/>
                      <w:szCs w:val="22"/>
                    </w:rPr>
                    <w:t xml:space="preserve"> предоставлены в установленные сроки и в установленных объемах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839,8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839,8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645D" w:rsidTr="0049645D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Pr="00ED783B" w:rsidRDefault="0049645D" w:rsidP="0049645D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ED783B">
                    <w:rPr>
                      <w:sz w:val="22"/>
                      <w:szCs w:val="22"/>
                    </w:rPr>
                    <w:t xml:space="preserve">Меры социальной </w:t>
                  </w:r>
                  <w:proofErr w:type="spellStart"/>
                  <w:r w:rsidRPr="00ED783B">
                    <w:rPr>
                      <w:sz w:val="22"/>
                      <w:szCs w:val="22"/>
                    </w:rPr>
                    <w:t>под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ED783B">
                    <w:rPr>
                      <w:sz w:val="22"/>
                      <w:szCs w:val="22"/>
                    </w:rPr>
                    <w:t>держки</w:t>
                  </w:r>
                  <w:proofErr w:type="spellEnd"/>
                  <w:r w:rsidRPr="00ED783B">
                    <w:rPr>
                      <w:sz w:val="22"/>
                      <w:szCs w:val="22"/>
                    </w:rPr>
                    <w:t xml:space="preserve"> предоставлены в установленные сроки и в установленных объемах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12 463,8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12 463,8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A157E" w:rsidTr="0049645D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 w:rsidP="004964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18 677,7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18 677,7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A157E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почетным гражданам города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141,1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A157E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161,5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161,5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A157E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Пенсия за выслугу лет муниципальным служащим города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18 375,1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18 375,1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A157E" w:rsidRDefault="00FA157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783B" w:rsidTr="0049645D">
              <w:trPr>
                <w:trHeight w:val="9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876662" w:rsidRDefault="00ED783B" w:rsidP="0070664E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Pr="0049645D" w:rsidRDefault="00ED783B" w:rsidP="00ED783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9645D">
                    <w:rPr>
                      <w:sz w:val="22"/>
                      <w:szCs w:val="22"/>
                    </w:rPr>
                    <w:t xml:space="preserve">Улучшение качества жизни отдельных категорий граждан; возрождение и </w:t>
                  </w:r>
                  <w:proofErr w:type="spellStart"/>
                  <w:proofErr w:type="gramStart"/>
                  <w:r w:rsidRPr="0049645D">
                    <w:rPr>
                      <w:sz w:val="22"/>
                      <w:szCs w:val="22"/>
                    </w:rPr>
                    <w:t>повыше</w:t>
                  </w:r>
                  <w:r w:rsidR="0049645D">
                    <w:rPr>
                      <w:sz w:val="22"/>
                      <w:szCs w:val="22"/>
                    </w:rPr>
                    <w:t>-</w:t>
                  </w:r>
                  <w:r w:rsidRPr="0049645D">
                    <w:rPr>
                      <w:sz w:val="22"/>
                      <w:szCs w:val="22"/>
                    </w:rPr>
                    <w:t>ние</w:t>
                  </w:r>
                  <w:proofErr w:type="spellEnd"/>
                  <w:proofErr w:type="gramEnd"/>
                  <w:r w:rsidRPr="0049645D">
                    <w:rPr>
                      <w:sz w:val="22"/>
                      <w:szCs w:val="22"/>
                    </w:rPr>
                    <w:t xml:space="preserve"> статуса семьи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4 147,3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4 147,3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783B" w:rsidRDefault="00ED783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49645D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49645D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49645D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49645D" w:rsidRDefault="005662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9645D">
                    <w:rPr>
                      <w:i/>
                      <w:iCs/>
                      <w:color w:val="000000"/>
                      <w:sz w:val="20"/>
                      <w:szCs w:val="20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Default="005662F4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ED266F" w:rsidTr="0049645D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49645D" w:rsidRDefault="00ED266F" w:rsidP="0049645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645D"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554,9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554,9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4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49645D" w:rsidRDefault="00ED266F" w:rsidP="0049645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645D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207,0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1 438,3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1 438,3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78021F" w:rsidRDefault="00ED266F" w:rsidP="0049645D">
                  <w:pPr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1 287,4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1 287,4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271,0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271,0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D266F" w:rsidRDefault="00ED26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D266F" w:rsidRDefault="00ED266F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  Киричёк Э.В.</w:t>
                  </w: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E4054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1.12.9. Оказание материальной помощи на проведение ремонта жилья, находящегося в собственности ветерана Великой Отечественной войны 1</w:t>
                  </w:r>
                  <w:r w:rsidR="00E40544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41-1</w:t>
                  </w:r>
                  <w:r w:rsidR="00E40544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1.12.10. Приобретение ритуальных венков в связи со смертью участников Великой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Отечественной войны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Дань памяти участникам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8D337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8D337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8D337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8D3376">
                    <w:rPr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226D3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226D3" w:rsidRDefault="000226D3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226D3" w:rsidRDefault="000226D3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</w:t>
                  </w: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Улучшение качества жизни отдельных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30.11.2022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D266F" w:rsidRDefault="00ED266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Pr="00245F3C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ED266F" w:rsidRDefault="00ED266F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8D337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ED266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8D337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ED266F">
                    <w:rPr>
                      <w:i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49645D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Pr="00245F3C" w:rsidRDefault="005662F4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662F4" w:rsidRPr="00876662" w:rsidRDefault="005662F4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4964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49645D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4964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ED266F" w:rsidTr="0049645D">
              <w:trPr>
                <w:trHeight w:val="6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752 850,5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529 965,5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222 885,0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43A39" w:rsidTr="0049645D">
              <w:trPr>
                <w:trHeight w:val="4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Pr="00EB4A71" w:rsidRDefault="00743A39" w:rsidP="00743A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B4A71">
                    <w:rPr>
                      <w:sz w:val="20"/>
                      <w:szCs w:val="20"/>
                    </w:rPr>
                    <w:t>Пособия на ребенка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48 633,2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48 633,2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43A39" w:rsidTr="0049645D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Pr="00F62CAC" w:rsidRDefault="00743A39" w:rsidP="00A815F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9 894,8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9 894,8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43A39" w:rsidTr="0049645D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Pr="00F62CAC" w:rsidRDefault="00743A39" w:rsidP="00743A3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proofErr w:type="gramStart"/>
                  <w:r w:rsidRPr="00F62CAC">
                    <w:rPr>
                      <w:sz w:val="22"/>
                      <w:szCs w:val="22"/>
                    </w:rPr>
                    <w:t xml:space="preserve">Меры социальной </w:t>
                  </w:r>
                  <w:proofErr w:type="spellStart"/>
                  <w:r w:rsidRPr="00F62CAC">
                    <w:rPr>
                      <w:sz w:val="22"/>
                      <w:szCs w:val="22"/>
                    </w:rPr>
                    <w:t>под</w:t>
                  </w:r>
                  <w:r w:rsidR="00F62CAC">
                    <w:rPr>
                      <w:sz w:val="22"/>
                      <w:szCs w:val="22"/>
                    </w:rPr>
                    <w:t>-</w:t>
                  </w:r>
                  <w:r w:rsidRPr="00F62CAC">
                    <w:rPr>
                      <w:sz w:val="22"/>
                      <w:szCs w:val="22"/>
                    </w:rPr>
                    <w:t>держки</w:t>
                  </w:r>
                  <w:proofErr w:type="spellEnd"/>
                  <w:r w:rsidRPr="00F62CAC">
                    <w:rPr>
                      <w:sz w:val="22"/>
                      <w:szCs w:val="22"/>
                    </w:rPr>
                    <w:t xml:space="preserve"> предоставлены в установленные сроки и в установленных объемах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31 591,4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31 591,4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43A39" w:rsidTr="0049645D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Pr="00F62CAC" w:rsidRDefault="00743A39" w:rsidP="00A815F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9 495,8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9 495,8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43A39" w:rsidTr="0049645D">
              <w:trPr>
                <w:trHeight w:val="193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2.6.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Pr="00F62CAC" w:rsidRDefault="00743A39" w:rsidP="00A815F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77 851,1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63 991,4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13 859,7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43A39" w:rsidTr="0049645D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2.7. В рамках реализации регионального проекта «Финансовая поддержка семей при рождении детей» Предоставление мер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соци</w:t>
                  </w:r>
                  <w:r w:rsidR="00F62CAC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</w:rPr>
                    <w:t>альной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поддержки малоимущих семей, имеющих детей и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проживаю</w:t>
                  </w:r>
                  <w:r w:rsidR="00F62CAC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</w:rPr>
                    <w:t>щих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Pr="00F62CAC" w:rsidRDefault="00743A39" w:rsidP="00F62CA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10 585,6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10 585,6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743A39" w:rsidRDefault="00743A3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2.9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  <w:p w:rsidR="00627815" w:rsidRPr="00F62CAC" w:rsidRDefault="00627815" w:rsidP="00627815">
                  <w:pPr>
                    <w:rPr>
                      <w:sz w:val="22"/>
                      <w:szCs w:val="22"/>
                    </w:rPr>
                  </w:pPr>
                </w:p>
                <w:p w:rsidR="00627815" w:rsidRPr="00F62CAC" w:rsidRDefault="00627815" w:rsidP="006278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138 069,0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138 069,0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Обеспечение оздоровления детей школьного возраста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27 857,9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27 857,9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  <w:p w:rsidR="00627815" w:rsidRPr="00F62CAC" w:rsidRDefault="00627815" w:rsidP="006278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398 871,7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327 905,1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70 966,6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62F4" w:rsidTr="0049645D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F62CA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662F4" w:rsidTr="0049645D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F62CA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ED266F" w:rsidTr="0049645D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ED266F" w:rsidRDefault="00ED266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олгодонска"</w:t>
                  </w:r>
                </w:p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117 390,2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90 138,2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2 979,4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24 272,6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F62CA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117 390,2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90 138,2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2 979,4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24 272,6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F62CA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ED266F" w:rsidTr="0049645D">
              <w:trPr>
                <w:trHeight w:val="63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F62CA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116 452,2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90 138,2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2 088,9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24 225,1</w:t>
                  </w:r>
                </w:p>
              </w:tc>
            </w:tr>
            <w:tr w:rsidR="00ED266F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 w:rsidP="00F62CA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</w:tr>
            <w:tr w:rsidR="00627815" w:rsidTr="00F62CAC">
              <w:trPr>
                <w:trHeight w:val="549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autoSpaceDE w:val="0"/>
                    <w:autoSpaceDN w:val="0"/>
                    <w:adjustRightInd w:val="0"/>
                    <w:spacing w:line="230" w:lineRule="auto"/>
                    <w:outlineLvl w:val="0"/>
                    <w:rPr>
                      <w:kern w:val="2"/>
                      <w:sz w:val="22"/>
                      <w:szCs w:val="22"/>
                      <w:lang w:eastAsia="en-US"/>
                    </w:rPr>
                  </w:pPr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 xml:space="preserve">Создание условий для формирования и </w:t>
                  </w:r>
                  <w:proofErr w:type="spellStart"/>
                  <w:r w:rsidR="00F62CAC">
                    <w:rPr>
                      <w:kern w:val="2"/>
                      <w:sz w:val="22"/>
                      <w:szCs w:val="22"/>
                      <w:lang w:eastAsia="en-US"/>
                    </w:rPr>
                    <w:t>реалии-</w:t>
                  </w:r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>зации</w:t>
                  </w:r>
                  <w:proofErr w:type="spellEnd"/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 xml:space="preserve"> в обществе </w:t>
                  </w:r>
                  <w:proofErr w:type="spellStart"/>
                  <w:proofErr w:type="gramStart"/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>пози</w:t>
                  </w:r>
                  <w:r w:rsidR="00F62CAC">
                    <w:rPr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>тивных</w:t>
                  </w:r>
                  <w:proofErr w:type="spellEnd"/>
                  <w:proofErr w:type="gramEnd"/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 xml:space="preserve"> установок </w:t>
                  </w:r>
                  <w:r w:rsidRPr="00F62CAC">
                    <w:rPr>
                      <w:spacing w:val="-4"/>
                      <w:sz w:val="22"/>
                      <w:szCs w:val="22"/>
                      <w:lang w:eastAsia="en-US"/>
                    </w:rPr>
                    <w:t>на активное долголетие</w:t>
                  </w:r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>;</w:t>
                  </w:r>
                </w:p>
                <w:p w:rsidR="00627815" w:rsidRPr="00F62CAC" w:rsidRDefault="00627815" w:rsidP="00F62CAC">
                  <w:pPr>
                    <w:autoSpaceDE w:val="0"/>
                    <w:autoSpaceDN w:val="0"/>
                    <w:adjustRightInd w:val="0"/>
                    <w:spacing w:line="230" w:lineRule="auto"/>
                    <w:outlineLvl w:val="0"/>
                    <w:rPr>
                      <w:kern w:val="2"/>
                      <w:sz w:val="22"/>
                      <w:szCs w:val="22"/>
                      <w:lang w:eastAsia="en-US"/>
                    </w:rPr>
                  </w:pPr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 xml:space="preserve">повышение уровня информированности населения о социальной поддержке пожилых граждан, оперативное </w:t>
                  </w:r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lastRenderedPageBreak/>
                    <w:t xml:space="preserve">и адресное </w:t>
                  </w:r>
                  <w:proofErr w:type="spellStart"/>
                  <w:proofErr w:type="gramStart"/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>удовлет</w:t>
                  </w:r>
                  <w:r w:rsidR="00F62CAC">
                    <w:rPr>
                      <w:kern w:val="2"/>
                      <w:sz w:val="22"/>
                      <w:szCs w:val="22"/>
                      <w:lang w:eastAsia="en-US"/>
                    </w:rPr>
                    <w:t>-</w:t>
                  </w:r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>ворение</w:t>
                  </w:r>
                  <w:proofErr w:type="spellEnd"/>
                  <w:proofErr w:type="gramEnd"/>
                  <w:r w:rsidRPr="00F62CAC">
                    <w:rPr>
                      <w:kern w:val="2"/>
                      <w:sz w:val="22"/>
                      <w:szCs w:val="22"/>
                      <w:lang w:eastAsia="en-US"/>
                    </w:rPr>
                    <w:t xml:space="preserve"> потребности пожилых граждан в социальной помощи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662F4" w:rsidTr="0049645D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 w:rsidP="00F62CA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662F4" w:rsidRDefault="005662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ED266F" w:rsidTr="0049645D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1 268,2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919,2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ED266F" w:rsidRDefault="00ED266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627815" w:rsidTr="0049645D">
              <w:trPr>
                <w:trHeight w:val="10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</w:p>
                <w:p w:rsidR="00627815" w:rsidRPr="00876662" w:rsidRDefault="00627815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 xml:space="preserve">Доступность объектов </w:t>
                  </w:r>
                  <w:proofErr w:type="gramStart"/>
                  <w:r w:rsidRPr="00F62CAC">
                    <w:rPr>
                      <w:sz w:val="22"/>
                      <w:szCs w:val="22"/>
                    </w:rPr>
                    <w:t>социальной</w:t>
                  </w:r>
                  <w:proofErr w:type="gramEnd"/>
                  <w:r w:rsidRPr="00F62CAC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62CAC">
                    <w:rPr>
                      <w:sz w:val="22"/>
                      <w:szCs w:val="22"/>
                    </w:rPr>
                    <w:t>инфраструк</w:t>
                  </w:r>
                  <w:r w:rsidR="00F62CAC">
                    <w:rPr>
                      <w:sz w:val="22"/>
                      <w:szCs w:val="22"/>
                    </w:rPr>
                    <w:t>-</w:t>
                  </w:r>
                  <w:r w:rsidRPr="00F62CAC">
                    <w:rPr>
                      <w:sz w:val="22"/>
                      <w:szCs w:val="22"/>
                    </w:rPr>
                    <w:t>туры</w:t>
                  </w:r>
                  <w:proofErr w:type="spellEnd"/>
                  <w:r w:rsidRPr="00F62CAC">
                    <w:rPr>
                      <w:sz w:val="22"/>
                      <w:szCs w:val="22"/>
                    </w:rPr>
                    <w:t xml:space="preserve"> в приоритетных сферах </w:t>
                  </w:r>
                  <w:proofErr w:type="spellStart"/>
                  <w:r w:rsidRPr="00F62CAC">
                    <w:rPr>
                      <w:sz w:val="22"/>
                      <w:szCs w:val="22"/>
                    </w:rPr>
                    <w:t>жизнедеятельнос</w:t>
                  </w:r>
                  <w:r w:rsidR="00F62CAC">
                    <w:rPr>
                      <w:sz w:val="22"/>
                      <w:szCs w:val="22"/>
                    </w:rPr>
                    <w:t>-</w:t>
                  </w:r>
                  <w:r w:rsidRPr="00F62CAC">
                    <w:rPr>
                      <w:sz w:val="22"/>
                      <w:szCs w:val="22"/>
                    </w:rPr>
                    <w:t>ти</w:t>
                  </w:r>
                  <w:proofErr w:type="spellEnd"/>
                  <w:r w:rsidRPr="00F62CAC">
                    <w:rPr>
                      <w:sz w:val="22"/>
                      <w:szCs w:val="22"/>
                    </w:rPr>
                    <w:t xml:space="preserve"> для граждан с </w:t>
                  </w:r>
                  <w:proofErr w:type="spellStart"/>
                  <w:r w:rsidRPr="00F62CAC">
                    <w:rPr>
                      <w:sz w:val="22"/>
                      <w:szCs w:val="22"/>
                    </w:rPr>
                    <w:t>ограни</w:t>
                  </w:r>
                  <w:r w:rsidR="00F62CAC">
                    <w:rPr>
                      <w:sz w:val="22"/>
                      <w:szCs w:val="22"/>
                    </w:rPr>
                    <w:t>-</w:t>
                  </w:r>
                  <w:r w:rsidRPr="00F62CAC">
                    <w:rPr>
                      <w:sz w:val="22"/>
                      <w:szCs w:val="22"/>
                    </w:rPr>
                    <w:t>ченными</w:t>
                  </w:r>
                  <w:proofErr w:type="spellEnd"/>
                  <w:r w:rsidRPr="00F62CAC">
                    <w:rPr>
                      <w:sz w:val="22"/>
                      <w:szCs w:val="22"/>
                    </w:rPr>
                    <w:t xml:space="preserve"> физическими возможностями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1 268,2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919,2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627815" w:rsidTr="0049645D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245F3C" w:rsidRDefault="00627815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627815" w:rsidRDefault="00627815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F62CAC">
                    <w:rPr>
                      <w:i/>
                      <w:sz w:val="22"/>
                      <w:szCs w:val="22"/>
                    </w:rPr>
                    <w:t xml:space="preserve">Доступность объектов социальной инфраструктуры в приоритетных сферах жизнедеятельности для граждан с ограниченными физическими возможностями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116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627815" w:rsidRDefault="0062781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1 268,2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919,2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627815" w:rsidTr="0049645D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4.2. Создание универсальной безбарьерной среды в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образовательных учреждениях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Начальник Управления           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образования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                                                     Самсонюк Т.А.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lastRenderedPageBreak/>
                    <w:t xml:space="preserve">Увеличение количества объектов в </w:t>
                  </w:r>
                  <w:r w:rsidRPr="00F62CAC">
                    <w:rPr>
                      <w:sz w:val="22"/>
                      <w:szCs w:val="22"/>
                    </w:rPr>
                    <w:lastRenderedPageBreak/>
                    <w:t xml:space="preserve">образовательных учреждениях, доступных для детей-инвалидов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здравоохранения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Заболотских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С.Г.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Увеличение количества объектов, доступных для инвалидов, в учреждениях здравоохранения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Жукова А.Н.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627815">
                  <w:pPr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Тютюнников В.В.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Pr="00F62CAC" w:rsidRDefault="00627815" w:rsidP="00F62CAC">
                  <w:pPr>
                    <w:rPr>
                      <w:sz w:val="22"/>
                      <w:szCs w:val="22"/>
                    </w:rPr>
                  </w:pPr>
                  <w:r w:rsidRPr="00F62CAC">
                    <w:rPr>
                      <w:sz w:val="22"/>
                      <w:szCs w:val="22"/>
                    </w:rPr>
                    <w:t>Увеличение количества объектов, доступных для инвалидов в спортивных учреждениях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63 928,7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59 258,5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4 670,2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645D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 w:rsidP="00F62CA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Эффективное управление реализацией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муниципаль</w:t>
                  </w:r>
                  <w:r w:rsidR="00F62CAC">
                    <w:rPr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color w:val="000000"/>
                      <w:sz w:val="22"/>
                      <w:szCs w:val="22"/>
                    </w:rPr>
                    <w:t>ной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программы в целом и входящих в ее состав подпрограмм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63 928,7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59 258,5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4 670,2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645D" w:rsidTr="0049645D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Pr="0049645D" w:rsidRDefault="0049645D" w:rsidP="00F62CA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 xml:space="preserve">Эффективное управление реализацией </w:t>
                  </w:r>
                  <w:proofErr w:type="spellStart"/>
                  <w:proofErr w:type="gramStart"/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>муниципаль</w:t>
                  </w:r>
                  <w:r w:rsidR="00F62CAC">
                    <w:rPr>
                      <w:i/>
                      <w:color w:val="000000"/>
                      <w:sz w:val="22"/>
                      <w:szCs w:val="22"/>
                    </w:rPr>
                    <w:t>-</w:t>
                  </w:r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>ной</w:t>
                  </w:r>
                  <w:proofErr w:type="spellEnd"/>
                  <w:proofErr w:type="gramEnd"/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 xml:space="preserve"> программы в целом и входящих в ее состав подпрограмм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360,6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645D" w:rsidTr="00F62CAC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Pr="0049645D" w:rsidRDefault="0049645D" w:rsidP="00F62CA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 xml:space="preserve">Эффективное управление реализацией </w:t>
                  </w:r>
                  <w:proofErr w:type="spellStart"/>
                  <w:proofErr w:type="gramStart"/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>муниципаль</w:t>
                  </w:r>
                  <w:r w:rsidR="00F62CAC">
                    <w:rPr>
                      <w:i/>
                      <w:color w:val="000000"/>
                      <w:sz w:val="22"/>
                      <w:szCs w:val="22"/>
                    </w:rPr>
                    <w:t>-</w:t>
                  </w:r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>ной</w:t>
                  </w:r>
                  <w:proofErr w:type="spellEnd"/>
                  <w:proofErr w:type="gramEnd"/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 xml:space="preserve"> программы в целом и входящих в ее состав подпрограмм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63 041,3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58 861,9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4 179,4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9645D" w:rsidTr="00F62CAC">
              <w:trPr>
                <w:trHeight w:val="147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5.1.3. Приобретение компьютерной техники (софинансирование областного бюджета)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администрирования информационных систем и </w:t>
                  </w:r>
                  <w:proofErr w:type="spellStart"/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техни</w:t>
                  </w:r>
                  <w:r w:rsidR="00F62CAC">
                    <w:rPr>
                      <w:i/>
                      <w:iCs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ческих</w:t>
                  </w:r>
                  <w:proofErr w:type="spellEnd"/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средств                          Сергеева Г.С.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Pr="0049645D" w:rsidRDefault="0049645D" w:rsidP="00F62CAC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 xml:space="preserve">Эффективное управление реализацией </w:t>
                  </w:r>
                  <w:proofErr w:type="spellStart"/>
                  <w:proofErr w:type="gramStart"/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>муниципаль</w:t>
                  </w:r>
                  <w:r w:rsidR="00F62CAC">
                    <w:rPr>
                      <w:i/>
                      <w:color w:val="000000"/>
                      <w:sz w:val="22"/>
                      <w:szCs w:val="22"/>
                    </w:rPr>
                    <w:t>-</w:t>
                  </w:r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>ной</w:t>
                  </w:r>
                  <w:proofErr w:type="spellEnd"/>
                  <w:proofErr w:type="gramEnd"/>
                  <w:r w:rsidRPr="0049645D">
                    <w:rPr>
                      <w:i/>
                      <w:color w:val="000000"/>
                      <w:sz w:val="22"/>
                      <w:szCs w:val="22"/>
                    </w:rPr>
                    <w:t xml:space="preserve"> программы в целом и входящих в ее состав подпрограмм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396,6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130,2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9645D" w:rsidRDefault="0049645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F62CAC">
              <w:trPr>
                <w:trHeight w:val="397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 w:rsidP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1 500 586,2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641 725,5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802 845,3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31 393,8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24 621,6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1 381 720,8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641 725,5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712 707,1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27 288,2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118 865,4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90 138,2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4 105,6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24 621,6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2 Управление здравоохранения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627815" w:rsidRDefault="00627815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27815" w:rsidTr="0049645D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627815" w:rsidRDefault="0062781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627815" w:rsidRDefault="0062781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92C85" w:rsidRDefault="00692C85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 w:rsidRPr="00817183">
        <w:rPr>
          <w:sz w:val="28"/>
          <w:szCs w:val="28"/>
        </w:rPr>
        <w:t>Д</w:t>
      </w:r>
      <w:r w:rsidR="00692C85" w:rsidRPr="00817183">
        <w:rPr>
          <w:sz w:val="28"/>
          <w:szCs w:val="28"/>
        </w:rPr>
        <w:t>иректор Департамента</w:t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</w:t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</w:t>
      </w:r>
      <w:r w:rsidR="00ED266F">
        <w:rPr>
          <w:sz w:val="28"/>
          <w:szCs w:val="28"/>
        </w:rPr>
        <w:t xml:space="preserve">  </w:t>
      </w:r>
      <w:r w:rsidR="00817183">
        <w:rPr>
          <w:sz w:val="28"/>
          <w:szCs w:val="28"/>
        </w:rPr>
        <w:t xml:space="preserve">   </w:t>
      </w:r>
      <w:r w:rsidR="00ED266F">
        <w:rPr>
          <w:sz w:val="28"/>
          <w:szCs w:val="28"/>
        </w:rPr>
        <w:t xml:space="preserve">      </w:t>
      </w:r>
      <w:r w:rsidR="00876662" w:rsidRPr="00817183">
        <w:rPr>
          <w:sz w:val="28"/>
          <w:szCs w:val="28"/>
        </w:rPr>
        <w:t>С.В. Дубенцева</w:t>
      </w:r>
    </w:p>
    <w:sectPr w:rsidR="00692C85" w:rsidRPr="00692C85" w:rsidSect="00ED266F">
      <w:pgSz w:w="16838" w:h="11906" w:orient="landscape"/>
      <w:pgMar w:top="1701" w:right="53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6D3"/>
    <w:rsid w:val="00022874"/>
    <w:rsid w:val="00044E91"/>
    <w:rsid w:val="0005204D"/>
    <w:rsid w:val="0006603A"/>
    <w:rsid w:val="00070FFB"/>
    <w:rsid w:val="00084AB4"/>
    <w:rsid w:val="00095458"/>
    <w:rsid w:val="000A1972"/>
    <w:rsid w:val="000A6372"/>
    <w:rsid w:val="000B4CF0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35C66"/>
    <w:rsid w:val="00143682"/>
    <w:rsid w:val="0014447C"/>
    <w:rsid w:val="00164573"/>
    <w:rsid w:val="00167134"/>
    <w:rsid w:val="001674A0"/>
    <w:rsid w:val="001734AD"/>
    <w:rsid w:val="00180253"/>
    <w:rsid w:val="00182543"/>
    <w:rsid w:val="00184AA3"/>
    <w:rsid w:val="001A0739"/>
    <w:rsid w:val="001A65E0"/>
    <w:rsid w:val="001C6FFE"/>
    <w:rsid w:val="001D1762"/>
    <w:rsid w:val="001D4273"/>
    <w:rsid w:val="001E043C"/>
    <w:rsid w:val="001E408B"/>
    <w:rsid w:val="001F0A17"/>
    <w:rsid w:val="00204084"/>
    <w:rsid w:val="00211713"/>
    <w:rsid w:val="00214A86"/>
    <w:rsid w:val="00217CCB"/>
    <w:rsid w:val="0022285E"/>
    <w:rsid w:val="00227067"/>
    <w:rsid w:val="00227AE1"/>
    <w:rsid w:val="002374B2"/>
    <w:rsid w:val="00245F3C"/>
    <w:rsid w:val="002555A0"/>
    <w:rsid w:val="002609F7"/>
    <w:rsid w:val="00265008"/>
    <w:rsid w:val="002741C4"/>
    <w:rsid w:val="00282B0E"/>
    <w:rsid w:val="002C3061"/>
    <w:rsid w:val="002F19B2"/>
    <w:rsid w:val="002F6DCE"/>
    <w:rsid w:val="0030102B"/>
    <w:rsid w:val="00312CE8"/>
    <w:rsid w:val="00320BA6"/>
    <w:rsid w:val="0032250C"/>
    <w:rsid w:val="003314C2"/>
    <w:rsid w:val="00337A1F"/>
    <w:rsid w:val="00340002"/>
    <w:rsid w:val="00365F2B"/>
    <w:rsid w:val="0037107C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5795C"/>
    <w:rsid w:val="00462C9A"/>
    <w:rsid w:val="0049645D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36282"/>
    <w:rsid w:val="00543F02"/>
    <w:rsid w:val="00551FF8"/>
    <w:rsid w:val="00553544"/>
    <w:rsid w:val="00553560"/>
    <w:rsid w:val="005662F4"/>
    <w:rsid w:val="0057257B"/>
    <w:rsid w:val="00574852"/>
    <w:rsid w:val="005755BE"/>
    <w:rsid w:val="0058042B"/>
    <w:rsid w:val="005832AA"/>
    <w:rsid w:val="00586179"/>
    <w:rsid w:val="005950D8"/>
    <w:rsid w:val="005A45C8"/>
    <w:rsid w:val="005B0850"/>
    <w:rsid w:val="005B17AB"/>
    <w:rsid w:val="005B6B86"/>
    <w:rsid w:val="005C2769"/>
    <w:rsid w:val="005D1230"/>
    <w:rsid w:val="005D4119"/>
    <w:rsid w:val="005F78C9"/>
    <w:rsid w:val="0060704E"/>
    <w:rsid w:val="00623946"/>
    <w:rsid w:val="00627815"/>
    <w:rsid w:val="00633D19"/>
    <w:rsid w:val="00643B08"/>
    <w:rsid w:val="006459BA"/>
    <w:rsid w:val="006466B5"/>
    <w:rsid w:val="00663791"/>
    <w:rsid w:val="00666F9F"/>
    <w:rsid w:val="0068250B"/>
    <w:rsid w:val="00683777"/>
    <w:rsid w:val="00685B47"/>
    <w:rsid w:val="00690932"/>
    <w:rsid w:val="00692C85"/>
    <w:rsid w:val="0069459E"/>
    <w:rsid w:val="006B643B"/>
    <w:rsid w:val="006C1789"/>
    <w:rsid w:val="006C596B"/>
    <w:rsid w:val="006E03AA"/>
    <w:rsid w:val="006E5688"/>
    <w:rsid w:val="00701F86"/>
    <w:rsid w:val="007033B7"/>
    <w:rsid w:val="007042F0"/>
    <w:rsid w:val="0070437F"/>
    <w:rsid w:val="0070664E"/>
    <w:rsid w:val="00710326"/>
    <w:rsid w:val="00715E52"/>
    <w:rsid w:val="00720555"/>
    <w:rsid w:val="00724DAA"/>
    <w:rsid w:val="007373CD"/>
    <w:rsid w:val="00743A39"/>
    <w:rsid w:val="00746536"/>
    <w:rsid w:val="00750955"/>
    <w:rsid w:val="007512BB"/>
    <w:rsid w:val="00754A1C"/>
    <w:rsid w:val="00762D68"/>
    <w:rsid w:val="00777584"/>
    <w:rsid w:val="0078021F"/>
    <w:rsid w:val="00784E80"/>
    <w:rsid w:val="007856E0"/>
    <w:rsid w:val="00793F71"/>
    <w:rsid w:val="00796B50"/>
    <w:rsid w:val="007A04D3"/>
    <w:rsid w:val="007A3B3D"/>
    <w:rsid w:val="007A3CE0"/>
    <w:rsid w:val="007B262B"/>
    <w:rsid w:val="007C5AE6"/>
    <w:rsid w:val="007C6938"/>
    <w:rsid w:val="007C7F4F"/>
    <w:rsid w:val="007D7B0B"/>
    <w:rsid w:val="007D7CF1"/>
    <w:rsid w:val="007E00CC"/>
    <w:rsid w:val="007F028A"/>
    <w:rsid w:val="007F23C0"/>
    <w:rsid w:val="007F5657"/>
    <w:rsid w:val="00817183"/>
    <w:rsid w:val="00817B4B"/>
    <w:rsid w:val="00820AED"/>
    <w:rsid w:val="00837905"/>
    <w:rsid w:val="008506CE"/>
    <w:rsid w:val="00855A2C"/>
    <w:rsid w:val="008562A6"/>
    <w:rsid w:val="008570CD"/>
    <w:rsid w:val="00857F82"/>
    <w:rsid w:val="008653B8"/>
    <w:rsid w:val="0087312D"/>
    <w:rsid w:val="00873D30"/>
    <w:rsid w:val="00873FC9"/>
    <w:rsid w:val="008761ED"/>
    <w:rsid w:val="00876662"/>
    <w:rsid w:val="008819F3"/>
    <w:rsid w:val="008836CE"/>
    <w:rsid w:val="00885570"/>
    <w:rsid w:val="008876B5"/>
    <w:rsid w:val="008A3FBD"/>
    <w:rsid w:val="008A5B57"/>
    <w:rsid w:val="008C2BDC"/>
    <w:rsid w:val="008C40B2"/>
    <w:rsid w:val="008D0CE2"/>
    <w:rsid w:val="008D3376"/>
    <w:rsid w:val="008D4F71"/>
    <w:rsid w:val="008E17A5"/>
    <w:rsid w:val="008E1C93"/>
    <w:rsid w:val="008F2094"/>
    <w:rsid w:val="008F6886"/>
    <w:rsid w:val="00914954"/>
    <w:rsid w:val="00965153"/>
    <w:rsid w:val="00970AE1"/>
    <w:rsid w:val="00980FC8"/>
    <w:rsid w:val="009966B3"/>
    <w:rsid w:val="009A1977"/>
    <w:rsid w:val="009A368D"/>
    <w:rsid w:val="009A6AEF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76804"/>
    <w:rsid w:val="00A815F1"/>
    <w:rsid w:val="00A95D3C"/>
    <w:rsid w:val="00AA4FB8"/>
    <w:rsid w:val="00AB1436"/>
    <w:rsid w:val="00AB18F5"/>
    <w:rsid w:val="00AC021A"/>
    <w:rsid w:val="00AD564C"/>
    <w:rsid w:val="00AE590E"/>
    <w:rsid w:val="00B01F33"/>
    <w:rsid w:val="00B14B5F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3A53"/>
    <w:rsid w:val="00BC5407"/>
    <w:rsid w:val="00BD248B"/>
    <w:rsid w:val="00BE562E"/>
    <w:rsid w:val="00BF24FB"/>
    <w:rsid w:val="00BF3AA8"/>
    <w:rsid w:val="00BF466E"/>
    <w:rsid w:val="00BF4F90"/>
    <w:rsid w:val="00C0316A"/>
    <w:rsid w:val="00C12478"/>
    <w:rsid w:val="00C1699B"/>
    <w:rsid w:val="00C34D89"/>
    <w:rsid w:val="00C375D8"/>
    <w:rsid w:val="00C4121F"/>
    <w:rsid w:val="00C55D5D"/>
    <w:rsid w:val="00C74929"/>
    <w:rsid w:val="00C84982"/>
    <w:rsid w:val="00C908F5"/>
    <w:rsid w:val="00CA5CA8"/>
    <w:rsid w:val="00CA665D"/>
    <w:rsid w:val="00CC20FD"/>
    <w:rsid w:val="00CC6551"/>
    <w:rsid w:val="00CD10A3"/>
    <w:rsid w:val="00CE4772"/>
    <w:rsid w:val="00CF3F53"/>
    <w:rsid w:val="00CF7EF0"/>
    <w:rsid w:val="00D00367"/>
    <w:rsid w:val="00D0303B"/>
    <w:rsid w:val="00D11120"/>
    <w:rsid w:val="00D14CCB"/>
    <w:rsid w:val="00D2603B"/>
    <w:rsid w:val="00D27C2F"/>
    <w:rsid w:val="00D27F21"/>
    <w:rsid w:val="00D33AD5"/>
    <w:rsid w:val="00D36EE7"/>
    <w:rsid w:val="00D40350"/>
    <w:rsid w:val="00D40BA3"/>
    <w:rsid w:val="00D577A7"/>
    <w:rsid w:val="00D646D9"/>
    <w:rsid w:val="00D6609C"/>
    <w:rsid w:val="00D70EA2"/>
    <w:rsid w:val="00D737CD"/>
    <w:rsid w:val="00D800D6"/>
    <w:rsid w:val="00D93308"/>
    <w:rsid w:val="00D93DAD"/>
    <w:rsid w:val="00D93E82"/>
    <w:rsid w:val="00DA4841"/>
    <w:rsid w:val="00DB4CF4"/>
    <w:rsid w:val="00DD151D"/>
    <w:rsid w:val="00DE424C"/>
    <w:rsid w:val="00DE4EA7"/>
    <w:rsid w:val="00DF1411"/>
    <w:rsid w:val="00E00FD7"/>
    <w:rsid w:val="00E1079C"/>
    <w:rsid w:val="00E26074"/>
    <w:rsid w:val="00E40544"/>
    <w:rsid w:val="00E4610A"/>
    <w:rsid w:val="00E47349"/>
    <w:rsid w:val="00E50E68"/>
    <w:rsid w:val="00E64A41"/>
    <w:rsid w:val="00E66DFF"/>
    <w:rsid w:val="00E72E44"/>
    <w:rsid w:val="00E77A83"/>
    <w:rsid w:val="00E8345A"/>
    <w:rsid w:val="00E93BFF"/>
    <w:rsid w:val="00EB57CF"/>
    <w:rsid w:val="00EB5C82"/>
    <w:rsid w:val="00EB65DC"/>
    <w:rsid w:val="00EB7B65"/>
    <w:rsid w:val="00EC5F65"/>
    <w:rsid w:val="00ED266F"/>
    <w:rsid w:val="00ED690C"/>
    <w:rsid w:val="00ED783B"/>
    <w:rsid w:val="00EE09DF"/>
    <w:rsid w:val="00EE7133"/>
    <w:rsid w:val="00EF0809"/>
    <w:rsid w:val="00EF1619"/>
    <w:rsid w:val="00EF7DF1"/>
    <w:rsid w:val="00F00117"/>
    <w:rsid w:val="00F1165F"/>
    <w:rsid w:val="00F25E07"/>
    <w:rsid w:val="00F26CB3"/>
    <w:rsid w:val="00F313EA"/>
    <w:rsid w:val="00F401F9"/>
    <w:rsid w:val="00F53702"/>
    <w:rsid w:val="00F62CAC"/>
    <w:rsid w:val="00F66A77"/>
    <w:rsid w:val="00F713B3"/>
    <w:rsid w:val="00F7327D"/>
    <w:rsid w:val="00F74353"/>
    <w:rsid w:val="00F8145C"/>
    <w:rsid w:val="00FA157E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10</cp:revision>
  <cp:lastPrinted>2022-12-29T10:43:00Z</cp:lastPrinted>
  <dcterms:created xsi:type="dcterms:W3CDTF">2022-12-28T12:04:00Z</dcterms:created>
  <dcterms:modified xsi:type="dcterms:W3CDTF">2023-03-01T12:37:00Z</dcterms:modified>
</cp:coreProperties>
</file>